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3511" w:rsidRPr="00D53511" w:rsidRDefault="00131304" w:rsidP="00D53511">
      <w:pPr>
        <w:jc w:val="both"/>
        <w:rPr>
          <w:rFonts w:ascii="Arial" w:eastAsia="Times New Roman" w:hAnsi="Arial" w:cs="Arial"/>
          <w:sz w:val="20"/>
          <w:szCs w:val="20"/>
          <w:lang w:eastAsia="es-MX"/>
        </w:rPr>
      </w:pPr>
      <w:r w:rsidRPr="00E85465">
        <w:rPr>
          <w:b/>
          <w:sz w:val="24"/>
        </w:rPr>
        <w:t>E</w:t>
      </w:r>
      <w:r w:rsidR="0003327F">
        <w:rPr>
          <w:b/>
          <w:sz w:val="24"/>
        </w:rPr>
        <w:t>. P. R-INT-l.4.8</w:t>
      </w:r>
      <w:r w:rsidR="00D53511">
        <w:rPr>
          <w:b/>
          <w:sz w:val="24"/>
        </w:rPr>
        <w:t>.-</w:t>
      </w:r>
      <w:r w:rsidR="00664759" w:rsidRPr="00664759">
        <w:rPr>
          <w:rFonts w:ascii="Arial" w:hAnsi="Arial" w:cs="Arial"/>
          <w:sz w:val="20"/>
          <w:szCs w:val="20"/>
        </w:rPr>
        <w:t xml:space="preserve"> </w:t>
      </w:r>
      <w:r w:rsidR="0003327F" w:rsidRPr="0003327F">
        <w:rPr>
          <w:rFonts w:ascii="Arial" w:eastAsia="Times New Roman" w:hAnsi="Arial" w:cs="Arial"/>
          <w:sz w:val="20"/>
          <w:szCs w:val="20"/>
          <w:lang w:eastAsia="es-MX"/>
        </w:rPr>
        <w:t>Suministro y colocación de aplanado de yeso a plomo y regla el precio unitario comprende el material, desperdicios, herramienta, equipo, andamiaje necesario para su colocación, equipo de seguridad y todo lo necesario para su correcta colocación. P.U.O.T.</w:t>
      </w:r>
    </w:p>
    <w:p w:rsidR="00131304" w:rsidRDefault="00131304" w:rsidP="00131304">
      <w:pPr>
        <w:jc w:val="both"/>
      </w:pPr>
      <w:r w:rsidRPr="003C2AA5">
        <w:rPr>
          <w:b/>
          <w:sz w:val="24"/>
        </w:rPr>
        <w:t>MEDICIÓN:</w:t>
      </w:r>
      <w:r>
        <w:rPr>
          <w:b/>
          <w:sz w:val="24"/>
        </w:rPr>
        <w:t xml:space="preserve"> </w:t>
      </w:r>
      <w:r>
        <w:t>la unidad de</w:t>
      </w:r>
      <w:r w:rsidR="0003327F">
        <w:t xml:space="preserve"> medición será metro cuadrado (M2</w:t>
      </w:r>
      <w:r>
        <w:t>) cuantificada y aprobada en obra a satisfacción del representante y su supervisión externa por unidad de obra terminada (P.U.O.T.)</w:t>
      </w:r>
    </w:p>
    <w:p w:rsidR="00131304" w:rsidRPr="00FC7F81" w:rsidRDefault="00131304" w:rsidP="00131304">
      <w:pPr>
        <w:jc w:val="both"/>
      </w:pPr>
      <w:r w:rsidRPr="00FC7F81">
        <w:rPr>
          <w:b/>
          <w:sz w:val="24"/>
        </w:rPr>
        <w:t>BASE DE PAGO:</w:t>
      </w:r>
      <w:r w:rsidRPr="00FC7F81">
        <w:t xml:space="preserve"> para efecto de pago se deberá cuantificar las unidades real y correctamente ejecutadas en obra, de acuerdo a proyecto, especificaciones y/o instrucciones de la residencia de obra. Los generadores se vaciarán en formatos autorizados previamente por la dependencia y se presentarán debidamente formulados, referenciados, soportados, cotejados, revisados, autorizados y todo lo necesario para su correcta interpretación; al volumen resultante, se le aplicará el precio unitario autorizado contractualmente cuyo importe será pagado a la contratista en las condiciones y términos convenid</w:t>
      </w:r>
      <w:bookmarkStart w:id="0" w:name="_GoBack"/>
      <w:bookmarkEnd w:id="0"/>
      <w:r w:rsidRPr="00FC7F81">
        <w:t>os.</w:t>
      </w:r>
    </w:p>
    <w:p w:rsidR="00D040D7" w:rsidRDefault="00D040D7"/>
    <w:sectPr w:rsidR="00D040D7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1304"/>
    <w:rsid w:val="0003327F"/>
    <w:rsid w:val="00081900"/>
    <w:rsid w:val="00131304"/>
    <w:rsid w:val="002B2D50"/>
    <w:rsid w:val="003D1D28"/>
    <w:rsid w:val="00664759"/>
    <w:rsid w:val="00737893"/>
    <w:rsid w:val="00C56621"/>
    <w:rsid w:val="00D040D7"/>
    <w:rsid w:val="00D258A0"/>
    <w:rsid w:val="00D53511"/>
    <w:rsid w:val="00E445BC"/>
    <w:rsid w:val="00F56D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9B9DF6"/>
  <w15:chartTrackingRefBased/>
  <w15:docId w15:val="{CFA8475B-57AE-4804-84EC-2439BF8228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31304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85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8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4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5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30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8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163</Words>
  <Characters>901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Luffi</Company>
  <LinksUpToDate>false</LinksUpToDate>
  <CharactersWithSpaces>1062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23</cp:revision>
  <dcterms:created xsi:type="dcterms:W3CDTF">2017-10-09T14:47:00Z</dcterms:created>
  <dcterms:modified xsi:type="dcterms:W3CDTF">2017-10-09T16:24:00Z</dcterms:modified>
</cp:coreProperties>
</file>